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484890" w:rsidRDefault="00E055C0" w:rsidP="00E055C0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484890" w:rsidRDefault="00E055C0" w:rsidP="00E055C0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484890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484890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484890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484890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055C0" w:rsidRPr="00484890" w:rsidRDefault="000435C0" w:rsidP="0068016E">
      <w:pPr>
        <w:ind w:left="-1350" w:right="-1260"/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484890">
        <w:rPr>
          <w:rFonts w:ascii="Simplified Arabic" w:hAnsi="Simplified Arabic" w:cs="Simplified Arabic"/>
          <w:sz w:val="30"/>
          <w:szCs w:val="30"/>
          <w:rtl/>
          <w:lang w:bidi="ar-JO"/>
        </w:rPr>
        <w:t>الصف:الثامن                    الكتاب: اللغة العربية                 الجزء: الثاني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484890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8489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0435C0" w:rsidRPr="00484890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العاشرة</w:t>
            </w:r>
          </w:p>
          <w:p w:rsidR="000435C0" w:rsidRPr="00484890" w:rsidRDefault="00043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</w:rPr>
              <w:t>يحدث في</w:t>
            </w:r>
          </w:p>
          <w:p w:rsidR="000435C0" w:rsidRPr="00484890" w:rsidRDefault="00043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أجسامنا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84890" w:rsidRDefault="00C06D47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E055C0" w:rsidRPr="00484890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84890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84890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E055C0" w:rsidRPr="00484890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8489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48489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الاستماع: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1 – بمَ عُرفَ التّفّاحُ؟</w:t>
            </w: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عُرِفَ التُّفّاحُ بأنّهُ ملكُ الفاكهةِ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2 –اذكرْ ثلاثَ فوائدَ لِتناولِ التّفّاحِ؟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فهو غنيٌّ بالمعادنِ والفيتامينات، وله تأثيرٌ خافِضٌ للكوليسترول، فاكهةٌ جيّدةٌ للمُصابينَ بمرضِ السكّريِّ.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3- ما الّذي يعطي التّفّاحَ أريجَهُ الفريدَ منْ نوعِهِ؟</w:t>
            </w:r>
          </w:p>
          <w:p w:rsidR="00D44871" w:rsidRPr="00484890" w:rsidRDefault="00D44871" w:rsidP="003D3E78">
            <w:pPr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يتكوّنُ منْ مزيجٍ منَ العناصرِ الكيميائيّةِ المختلفةِ يزيدُ على عشرينَ عنصرًا كيميائيًّا، وإنّ هذا التّمازجَ الفريدَ فيما بينَها يُعطي التّفّاحَ ذلكَ الأريجَ.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4 – ما تأثيرُ أريجِ التّفّاحِ؟</w:t>
            </w:r>
          </w:p>
          <w:p w:rsidR="00D44871" w:rsidRPr="00484890" w:rsidRDefault="00D44871" w:rsidP="003D3E78">
            <w:pPr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إنّ لأريجِ التّفّاحِ المعطّرِ تأثيرًا مهدّئًا على العديدِ منَ النّاسِ، ممّا قدْ يُخفّضُ منِ ارتفاعِ ضغطِ الدّمِ. 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5 – ما الفرقُ بينَ أكْلِ التّفّاحِ بقشرِهِ وشربِهِ عصيرًا؟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ينبغي تناولَ التّفّاحِ بقشرِهِ، لإنّ قِشْرَ التّفّاحِ غنيٌّ بمادّةِ البكتينِ، أمّا عصيرُ التّفّاحِ فلا يحتوي إلّا على القليلِ منْ أليافِ البكتينِ،</w:t>
            </w:r>
            <w:r w:rsidR="00484890">
              <w:rPr>
                <w:rFonts w:ascii="Simplified Arabic" w:eastAsia="Calibri" w:hAnsi="Simplified Arabic" w:cs="Simplified Arabic"/>
                <w:sz w:val="30"/>
                <w:szCs w:val="30"/>
              </w:rPr>
              <w:t xml:space="preserve"> </w:t>
            </w: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ومنْ ثمَّ لا نتوقّعُ منَ العصيرِ أنْ يُخفّضَ الكوليسترولَ.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6 –  بمَ ينصحُ الطّبيبُ الأطفالَ المصابينَ بالإسهالِ المُزمنِ؟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lastRenderedPageBreak/>
              <w:t>تجنُّبِ عصيرِ التّفّاحِ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7- ما رأيُكَ في القولِ المشهورِ: تناولُ تفاحةٍ يوميًّا يبقيكَ بعيدًا عنِ الطّبيبِ؟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D44871" w:rsidRPr="00484890" w:rsidRDefault="00D44871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8- قدِّمْ إلى زملائِكَ نصائحَ أُخرى تتعلّقُ بالغذاءِ.</w:t>
            </w:r>
            <w:r w:rsidR="00484890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484890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E055C0" w:rsidRPr="00484890" w:rsidRDefault="00E055C0" w:rsidP="003D3E78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17694F" w:rsidRPr="00484890" w:rsidRDefault="00E071DC" w:rsidP="003D3E78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التحدث:</w:t>
            </w:r>
            <w:r w:rsidR="002B5042" w:rsidRPr="00484890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484890" w:rsidRDefault="002B5042" w:rsidP="003D3E78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17694F" w:rsidRPr="00484890" w:rsidRDefault="0017694F" w:rsidP="003D3E78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C06D47" w:rsidRPr="00484890" w:rsidRDefault="00C06D47" w:rsidP="003D3E78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  <w:p w:rsidR="00E055C0" w:rsidRPr="00484890" w:rsidRDefault="0017694F" w:rsidP="003D3E78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Pr="00484890" w:rsidRDefault="00E055C0" w:rsidP="003D3E78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المُعْجَمُ وَالدَّلالَةُ</w:t>
            </w:r>
          </w:p>
          <w:p w:rsidR="003D3E78" w:rsidRPr="00484890" w:rsidRDefault="003D3E78" w:rsidP="003D3E78">
            <w:pPr>
              <w:spacing w:after="200"/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2. استخرجْ منَ المعجمِ معانيَ المفرداتِ الآتيةِ: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الزِّمامُ: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ما يشدّ به الحيوان لقيادته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 الغريزةُ: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 xml:space="preserve"> ال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سجيّة أو 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>ال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فطرة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 الفِطنةُ: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>ال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حذق و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>ال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مهارة </w:t>
            </w:r>
          </w:p>
          <w:p w:rsidR="003D3E78" w:rsidRPr="00484890" w:rsidRDefault="008C4E84" w:rsidP="008C4E84">
            <w:pPr>
              <w:ind w:left="3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>3.</w:t>
            </w: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  <w:t xml:space="preserve">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فرِّقْ في المعنى بينَ كلِّ كلمتَينِ تحتَهما خطٌّ في ما يأتي:</w:t>
            </w:r>
          </w:p>
          <w:p w:rsidR="003D3E78" w:rsidRPr="00484890" w:rsidRDefault="008C4E84" w:rsidP="008C4E84">
            <w:pPr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أ.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فكلُّ هذهِ الإجراءاتِ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تجري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، وهِيَ خارجةٌ عنْ إرادتِهِ. 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تحدث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تجري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اللاعبةُ في أرضِ الملعبِ.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تركض </w:t>
            </w:r>
          </w:p>
          <w:p w:rsidR="003D3E78" w:rsidRPr="00484890" w:rsidRDefault="003D3E78" w:rsidP="008C4E84">
            <w:p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    </w:t>
            </w:r>
            <w:r w:rsidR="008C4E84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ب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. ولسنا ندري ولا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نُدرِكُ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ممّا يجري في داخلِهِ شيئًا.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نفهم </w:t>
            </w:r>
          </w:p>
          <w:p w:rsidR="003D3E78" w:rsidRPr="00484890" w:rsidRDefault="003D3E78" w:rsidP="003D3E78">
            <w:pPr>
              <w:ind w:left="144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أدرك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الولدُ سنَّ الرُّشدِ. بلغ </w:t>
            </w:r>
          </w:p>
          <w:p w:rsidR="003D3E78" w:rsidRPr="00484890" w:rsidRDefault="008C4E84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>ج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.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وما كانَ لهُ في هذهِ الخمائرِ ولا في عملِها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خِيارٌ</w:t>
            </w:r>
            <w:r w:rsidR="00826FF1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. انتق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اء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هذا الرَّجلُ منْ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خِيار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النّاسِ. أفضل </w:t>
            </w:r>
          </w:p>
          <w:p w:rsidR="003D3E78" w:rsidRPr="00484890" w:rsidRDefault="008C4E84" w:rsidP="008C4E84">
            <w:pPr>
              <w:ind w:left="3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4.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عدْ إلى </w:t>
            </w: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المُعجمِ واستخرجْ جم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عَ الكلماتِ الآتيةِ:</w:t>
            </w:r>
          </w:p>
          <w:p w:rsidR="003D3E78" w:rsidRPr="00484890" w:rsidRDefault="003D3E78" w:rsidP="00826FF1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زِمامٌ : أزمّة</w:t>
            </w:r>
            <w:r w:rsidR="00826FF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   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</w:t>
            </w:r>
            <w:r w:rsidRPr="00826FF1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فمٌ: أفمام </w:t>
            </w:r>
            <w:r w:rsidR="00826FF1" w:rsidRPr="00826FF1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وأفواه   </w:t>
            </w:r>
            <w:r w:rsidR="00826FF1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 </w:t>
            </w:r>
            <w:r w:rsidR="00826FF1" w:rsidRPr="00826FF1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</w:t>
            </w:r>
            <w:r w:rsidRPr="00826FF1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  <w:r w:rsidR="008C4E84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غريزةٌ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: غرائز </w:t>
            </w:r>
          </w:p>
          <w:p w:rsidR="00C06D47" w:rsidRPr="00484890" w:rsidRDefault="00C06D47" w:rsidP="003D3E78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484890" w:rsidRDefault="00E055C0" w:rsidP="003D3E78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الفَهْمُ وَالتَّحْليلُ</w:t>
            </w:r>
            <w:r w:rsidR="0079785F"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3D3E78" w:rsidRPr="00484890" w:rsidRDefault="003D3E78" w:rsidP="003D3E78">
            <w:pPr>
              <w:numPr>
                <w:ilvl w:val="0"/>
                <w:numId w:val="22"/>
              </w:numPr>
              <w:spacing w:after="2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اذكرْ أهمَّ مراحلِ الهضْمِ في الجسمِ؟</w:t>
            </w:r>
          </w:p>
          <w:p w:rsidR="003D3E78" w:rsidRPr="00484890" w:rsidRDefault="003D3E78" w:rsidP="003D3E78">
            <w:pPr>
              <w:spacing w:after="200"/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هضْمٍ في فمٍ، فَفي مَعِدةٍ، فَفي أمعاءٍ غليظةٍ</w:t>
            </w:r>
          </w:p>
          <w:p w:rsidR="003D3E78" w:rsidRPr="00484890" w:rsidRDefault="003D3E78" w:rsidP="003D3E78">
            <w:pPr>
              <w:numPr>
                <w:ilvl w:val="0"/>
                <w:numId w:val="22"/>
              </w:numPr>
              <w:spacing w:after="2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لماذا قالَ الكاتبُ: "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إنَّ جسمَ الإنسان خرجَ مِنْ زِمامِهِ، ونحمَدُ اللهَ أنّهُ خرجَ"؟</w:t>
            </w:r>
          </w:p>
          <w:p w:rsidR="003D3E78" w:rsidRPr="00484890" w:rsidRDefault="003D3E78" w:rsidP="003D3E78">
            <w:pPr>
              <w:spacing w:after="200"/>
              <w:ind w:left="108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العملياتُ الّتي تجري بعيدًا عنْ وعيِهِ، يَلُفُّها التّعقيدُ والترّكيبُ، والموادُّ الّتي يصنعُها الجسمُ أدواتٌ للهَضْمِ تعلو عنْ فِطنَةِ الإنسانِ وفَهْمِهِ عُلوًّا كبيرًا.</w:t>
            </w:r>
          </w:p>
          <w:p w:rsidR="003D3E78" w:rsidRPr="00484890" w:rsidRDefault="003D3E78" w:rsidP="003D3E78">
            <w:pPr>
              <w:numPr>
                <w:ilvl w:val="0"/>
                <w:numId w:val="22"/>
              </w:numPr>
              <w:spacing w:after="2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هاتِ دليلًا على أنّ المضغَ يكادُ يكونُ غريزةً.</w:t>
            </w:r>
          </w:p>
          <w:p w:rsidR="003D3E78" w:rsidRPr="00484890" w:rsidRDefault="003D3E78" w:rsidP="003D3E78">
            <w:pPr>
              <w:spacing w:after="200"/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الطّفلُ يمْضَغُ وهُوَ لا يدْري لِمَ يمضَغُ.</w:t>
            </w:r>
          </w:p>
          <w:p w:rsidR="003D3E78" w:rsidRPr="00484890" w:rsidRDefault="003D3E78" w:rsidP="003D3E78">
            <w:pPr>
              <w:numPr>
                <w:ilvl w:val="0"/>
                <w:numId w:val="22"/>
              </w:numPr>
              <w:spacing w:after="2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اللُّعابُ لهُ دورٌ كبيرٌ في عمليّةِ الهضْمِ:</w:t>
            </w:r>
          </w:p>
          <w:p w:rsidR="003D3E78" w:rsidRPr="00484890" w:rsidRDefault="003D3E78" w:rsidP="003D3E78">
            <w:pPr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 . متى يجري اللُّعاب في الفمِ؟</w:t>
            </w:r>
          </w:p>
          <w:p w:rsidR="00F4447B" w:rsidRDefault="003D3E78" w:rsidP="003D3E78">
            <w:pPr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مُجرّدُ وضعِ الطّعامِ في الفَمِ، ومَسِّهِ جُدرانَهُ يُجري اللُّعابَ في الفمِ </w:t>
            </w:r>
          </w:p>
          <w:p w:rsidR="003D3E78" w:rsidRPr="00484890" w:rsidRDefault="003D3E78" w:rsidP="003D3E78">
            <w:pPr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ب. حدّدْ مواضعَ الغددِ الّتي تُفرزُ اللعابَ.</w:t>
            </w:r>
          </w:p>
          <w:p w:rsidR="003D3E78" w:rsidRPr="00484890" w:rsidRDefault="00F4447B" w:rsidP="003D3E78">
            <w:p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                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اثنتانِ تحتَ اللسانِ، واثنتانِ تحتَ الفكِّ الأسفلِ، واثنتان قُربَ الأَذُنِ</w:t>
            </w:r>
          </w:p>
          <w:p w:rsidR="003D3E78" w:rsidRPr="00484890" w:rsidRDefault="003D3E78" w:rsidP="003D3E78">
            <w:pPr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جـ. ما أهمّيّةُ الخمائرِ في اللعابِ؟</w:t>
            </w:r>
          </w:p>
          <w:p w:rsidR="003D3E78" w:rsidRPr="00484890" w:rsidRDefault="003D3E78" w:rsidP="003D3E78">
            <w:pPr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خمائرَ هاضِمةً</w:t>
            </w:r>
          </w:p>
          <w:p w:rsidR="003D3E78" w:rsidRPr="00484890" w:rsidRDefault="003D3E78" w:rsidP="003D3E78">
            <w:pPr>
              <w:numPr>
                <w:ilvl w:val="0"/>
                <w:numId w:val="22"/>
              </w:num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الإنسانُ ليس هو منْ طلبَ إلى الغددِ اللعابيّةِ أنْ تعملَ:</w:t>
            </w:r>
          </w:p>
          <w:p w:rsidR="003D3E78" w:rsidRPr="00484890" w:rsidRDefault="003D3E78" w:rsidP="003D3E78">
            <w:pPr>
              <w:numPr>
                <w:ilvl w:val="0"/>
                <w:numId w:val="23"/>
              </w:num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فما الّذي طلبَ إليها أنْ تعملَ؟</w:t>
            </w:r>
          </w:p>
          <w:p w:rsidR="003D3E78" w:rsidRPr="00484890" w:rsidRDefault="003D3E78" w:rsidP="003D3E78">
            <w:pPr>
              <w:ind w:left="216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الّذي طلَبَ إلى الغدد اللُّعابيّةِ أنْ تعمَلَ إنّما هو الأعصابُ الْمُنتشِرةُ في الفمِ</w:t>
            </w:r>
          </w:p>
          <w:p w:rsidR="003D3E78" w:rsidRPr="00484890" w:rsidRDefault="003D3E78" w:rsidP="003D3E78">
            <w:pPr>
              <w:numPr>
                <w:ilvl w:val="0"/>
                <w:numId w:val="23"/>
              </w:num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بيّنْ كيفَ يحدُثُ هذا؟  </w:t>
            </w:r>
          </w:p>
          <w:p w:rsidR="003D3E78" w:rsidRPr="00484890" w:rsidRDefault="003D3E78" w:rsidP="003D3E78">
            <w:pPr>
              <w:ind w:left="18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مسَّ الطّعامُ هذه الأعصابَ فقامَتْ بواجبِها، فأخبرَتِ الغُددَ اللُّعابيّةَ أنَّ الوقتَ حانَ للعمَلِ، فقامتْ تعْمَلُ على الفورِ.</w:t>
            </w:r>
          </w:p>
          <w:p w:rsidR="003D3E78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6 – ماذا قصدَ الكاتبُ بقولِهِ:"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أنّنا نعيشُ في أجسامِنا غُرباءَ عنها"؟</w:t>
            </w:r>
          </w:p>
          <w:p w:rsidR="00F4447B" w:rsidRPr="00484890" w:rsidRDefault="00F4447B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أي لا ندري عن كثير من العمليّات التي تحدث داخل أجسامنا كالهضم مثلا.</w:t>
            </w:r>
          </w:p>
          <w:p w:rsidR="003D3E78" w:rsidRPr="00484890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7 – لا يمكنُ أنْ نفهمَ خلْقَ جسمِ الإنسانِ:</w:t>
            </w:r>
          </w:p>
          <w:p w:rsidR="003D3E78" w:rsidRPr="00484890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 xml:space="preserve">           أ – هاتِ أمثلةً على العمليّاتِ التي تحدثُ في جسمِنا ولا ندركُها؟</w:t>
            </w:r>
          </w:p>
          <w:p w:rsidR="003D3E78" w:rsidRPr="00484890" w:rsidRDefault="00F4447B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           ال</w:t>
            </w: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هضْمٍ، و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ال</w:t>
            </w: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دورة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الدموية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.</w:t>
            </w:r>
          </w:p>
          <w:p w:rsidR="003D3E78" w:rsidRPr="00484890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    ب - ماذا طلبَ إلينا الكاتبُ أنْ نفعلَ حينَ نعجِزُ عنْ إدراكها؟</w:t>
            </w:r>
          </w:p>
          <w:p w:rsidR="003D3E78" w:rsidRPr="00484890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فلْنقِفْ بهِ عندَ الوصفِ، ولا تقُلْ بعدَ ذلكَ شيئًا.</w:t>
            </w:r>
          </w:p>
          <w:p w:rsidR="003D3E78" w:rsidRPr="00484890" w:rsidRDefault="003D3E78" w:rsidP="003D3E78">
            <w:p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8- ماذا تتخيّلُ كانَ سيحدثُ لوْ أنَّ عمليّةَ الهضمِ كانتْ بإرادةِ الإنسانِ كأنْ يرفعَ يدَهُ؟ تترك الإجابة للطالب </w:t>
            </w:r>
          </w:p>
          <w:p w:rsidR="003D3E78" w:rsidRPr="00484890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9- ما الدُّروسُ المستفادةُ منَ النّصِّ؟</w:t>
            </w:r>
          </w:p>
          <w:p w:rsidR="003D3E78" w:rsidRPr="00484890" w:rsidRDefault="003D3E78" w:rsidP="003D3E7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التفكّر في عظمة الله الخالق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F4447B" w:rsidRDefault="00F4447B" w:rsidP="003D3E78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484890" w:rsidRDefault="00E055C0" w:rsidP="003D3E78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التَّذَوُّقُ الأَدَبِيُّ</w:t>
            </w:r>
            <w:r w:rsidR="003F72F8"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3D3E78" w:rsidRPr="00484890" w:rsidRDefault="003D3E78" w:rsidP="003D3E78">
            <w:pPr>
              <w:numPr>
                <w:ilvl w:val="0"/>
                <w:numId w:val="24"/>
              </w:numPr>
              <w:spacing w:after="2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وضِّحِ الصُّورَ الفنيّةَ في الجُملِ الآتيةِ: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أ -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إنَّ جسمَهُ خرجَ مِنْ زِمامِهِ.</w:t>
            </w:r>
          </w:p>
          <w:p w:rsidR="003D3E78" w:rsidRPr="00484890" w:rsidRDefault="00F4447B" w:rsidP="003D3E78">
            <w:p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         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شبه الجسم بشخص تمرّد </w:t>
            </w: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ولم يسطر عليه.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 - إنّ الجسمَ يرفضُ تدخُّلَ الإنسانِ.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شبه الجسم بشخص يرفض أن يتدخّل فيه الإنسان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جـ -فأخبرَتِ الأعصابُ الغُددَ اللُعابيّةَ أنَّ الوقتَ حانَ للعمَلِ.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شبه الغدد اللعابيّة بشخص يردّ على الاعصاب ويعمل عندما يطلب منه ذلك 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د- هذا الخلْقُ عَصيٌّ على الفهْمِ.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شبه الخلق بشيء يصعب على أحد فهمه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 – صوّرَ الكاتبُ جسمَنا بالمنزلِ الّذي نسكنُهُ. وضّحْ هذا.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بناهُ غيرُنا وسكنّاهُ.</w:t>
            </w:r>
          </w:p>
          <w:p w:rsidR="003D3E78" w:rsidRPr="00484890" w:rsidRDefault="008C4E84" w:rsidP="008C4E84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3- </w:t>
            </w:r>
            <w:r w:rsidR="003D3E78"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اقترحْ عنوانًا آخرَ مناسبًا للنّصِّ. تترك الإجابة للطالب</w:t>
            </w:r>
          </w:p>
          <w:p w:rsidR="003D3E78" w:rsidRPr="00484890" w:rsidRDefault="003D3E78" w:rsidP="003D3E78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484890" w:rsidRDefault="00C06D47" w:rsidP="003D3E78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قضايا لغوية</w:t>
            </w:r>
            <w:r w:rsidR="00D723FF" w:rsidRPr="00484890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3D3E78" w:rsidRPr="00484890" w:rsidRDefault="003D3E78" w:rsidP="003D3E78">
            <w:pPr>
              <w:numPr>
                <w:ilvl w:val="0"/>
                <w:numId w:val="25"/>
              </w:numPr>
              <w:spacing w:after="20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اقرأِ الفِقرةَ الآتيةَ، ثمَّ أجبْ عمّا بعدَها: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"والّذي نُريدُ أنْ نُؤكِّدَهُ أنّنا نعيشُ في أجسامِنا غُرباءَ عنها. إنَّ جسمَنا كالْمَنزِلِ الّذي نسكنُهُ، بناهُ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غيرُنا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وسكنّاهُ. وفوقَ ذلكَ نحنُ سكنّاهُ ولسنا ندري و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لا نُدرِكُ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ممّا يجري في داخلِهِ شيئًا، لا في هضْمٍ، ولا دورةِ دمٍ، ولا تَنفُّسٍ.هذا الخلْقُ عَصيٌّ على الفهْمِ، فلْنقِفْ بهِ عندَ الوصفِ، و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لا تقُلْ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بعدَ ذلكَ شيئًا".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 -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استخرجْ منَ الفِقرةِ: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ضميرًا منفصلًا: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نحنُ          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 جمعَ تكسيرٍ:</w:t>
            </w:r>
            <w:r w:rsidR="00F4447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أجسام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، غرباء، 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  ظرفَ مكانٍ: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عندَ           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  فعلًا مضارعًا منصوبًا: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نُؤكِّدَهُ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ب – أعربْ ما تحتَهُ خطٌّ إعرابًا تامًّا.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غيرُنا: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 </w:t>
            </w:r>
            <w:r w:rsidR="00F4447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فاعل مرفوع 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الضمة والنا في محل جر بالإضافة 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لا نُدرِكُ: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 لا:</w:t>
            </w:r>
            <w:r w:rsidR="00F4447B" w:rsidRP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="00F4447B" w:rsidRPr="00F4447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حرف</w:t>
            </w:r>
            <w:r w:rsidR="00F4447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نفي. 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ندرك: </w:t>
            </w:r>
            <w:r w:rsidR="00F4447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فعل مضارع مرفوع 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الضمة .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لا تقُلْ: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u w:val="single"/>
                <w:rtl/>
                <w:lang w:bidi="ar-JO"/>
              </w:rPr>
              <w:t xml:space="preserve"> لا:</w:t>
            </w:r>
            <w:r w:rsidR="00F4447B" w:rsidRP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حرف نهي وجزم .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تقل:</w:t>
            </w:r>
            <w:r w:rsidR="00F4447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فعل مضارع مجزوم 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جزمه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السكون </w:t>
            </w:r>
          </w:p>
          <w:p w:rsidR="003D3E78" w:rsidRPr="00484890" w:rsidRDefault="003D3E78" w:rsidP="003D3E78">
            <w:pPr>
              <w:numPr>
                <w:ilvl w:val="0"/>
                <w:numId w:val="25"/>
              </w:numPr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هاتِ ماضيَ الأفعالِ المضارعةِ الآتيةِ:</w:t>
            </w:r>
          </w:p>
          <w:p w:rsidR="003D3E78" w:rsidRPr="00484890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</w:pP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>يُجري: أجرى      يُدرِك:أدرك        تَدري: درى    ترى:</w:t>
            </w:r>
            <w:r w:rsidR="00F4447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484890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</w:rPr>
              <w:t xml:space="preserve">رأى </w:t>
            </w:r>
          </w:p>
          <w:p w:rsidR="003D3E78" w:rsidRPr="00F4447B" w:rsidRDefault="003D3E78" w:rsidP="003D3E78">
            <w:pPr>
              <w:numPr>
                <w:ilvl w:val="0"/>
                <w:numId w:val="25"/>
              </w:numPr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F4447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أسند فعلَ الأمرِ (ابدأ) إلى ضمائرِ المخاطَبِ مراعيًا كتابةَ الهمزةِ كتابةً صحيحةً في الفعلِ عندَ الإسنادِ.</w:t>
            </w:r>
          </w:p>
          <w:p w:rsidR="003D3E78" w:rsidRPr="00F4447B" w:rsidRDefault="003D3E78" w:rsidP="003D3E78">
            <w:pPr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F4447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 xml:space="preserve">ابدأ </w:t>
            </w:r>
            <w:r w:rsidR="00F4447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،ابدئي ، ابدأا ، ابدؤوا ، ابدأن</w:t>
            </w:r>
            <w:r w:rsidR="00F4447B"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.</w:t>
            </w:r>
          </w:p>
          <w:p w:rsidR="00B527DA" w:rsidRPr="00484890" w:rsidRDefault="00F4447B" w:rsidP="007E3165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</w:t>
            </w:r>
            <w:r w:rsidR="007E3165" w:rsidRPr="00484890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لكتابة:</w:t>
            </w:r>
          </w:p>
          <w:p w:rsidR="00E055C0" w:rsidRPr="00484890" w:rsidRDefault="00F4447B" w:rsidP="00F4447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</w:p>
          <w:p w:rsidR="00E055C0" w:rsidRPr="00484890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E055C0" w:rsidRPr="00484890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</w:tbl>
    <w:p w:rsidR="00C31FEB" w:rsidRPr="00484890" w:rsidRDefault="00C31FEB">
      <w:pPr>
        <w:rPr>
          <w:rFonts w:ascii="Simplified Arabic" w:hAnsi="Simplified Arabic" w:cs="Simplified Arabic"/>
          <w:sz w:val="30"/>
          <w:szCs w:val="30"/>
        </w:rPr>
      </w:pPr>
      <w:bookmarkStart w:id="0" w:name="_GoBack"/>
      <w:bookmarkEnd w:id="0"/>
    </w:p>
    <w:sectPr w:rsidR="00C31FEB" w:rsidRPr="00484890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D65"/>
    <w:multiLevelType w:val="hybridMultilevel"/>
    <w:tmpl w:val="5766437C"/>
    <w:lvl w:ilvl="0" w:tplc="30CC4A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C214A3"/>
    <w:multiLevelType w:val="hybridMultilevel"/>
    <w:tmpl w:val="93AA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AB5216"/>
    <w:multiLevelType w:val="hybridMultilevel"/>
    <w:tmpl w:val="4A10DFEC"/>
    <w:lvl w:ilvl="0" w:tplc="39584AD6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9892F77"/>
    <w:multiLevelType w:val="hybridMultilevel"/>
    <w:tmpl w:val="DD326896"/>
    <w:lvl w:ilvl="0" w:tplc="03148D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550FCF"/>
    <w:multiLevelType w:val="hybridMultilevel"/>
    <w:tmpl w:val="75DA8CC4"/>
    <w:lvl w:ilvl="0" w:tplc="D80A90CA">
      <w:start w:val="1"/>
      <w:numFmt w:val="decimal"/>
      <w:lvlText w:val="%1.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73618"/>
    <w:multiLevelType w:val="hybridMultilevel"/>
    <w:tmpl w:val="0340196E"/>
    <w:lvl w:ilvl="0" w:tplc="6430DCA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0"/>
  </w:num>
  <w:num w:numId="23">
    <w:abstractNumId w:val="12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435C0"/>
    <w:rsid w:val="00062271"/>
    <w:rsid w:val="000A713C"/>
    <w:rsid w:val="000D00C1"/>
    <w:rsid w:val="001227E4"/>
    <w:rsid w:val="00127952"/>
    <w:rsid w:val="001542DB"/>
    <w:rsid w:val="0017694F"/>
    <w:rsid w:val="00226869"/>
    <w:rsid w:val="00237B1D"/>
    <w:rsid w:val="002A4CFB"/>
    <w:rsid w:val="002B5042"/>
    <w:rsid w:val="0034153C"/>
    <w:rsid w:val="0035063E"/>
    <w:rsid w:val="003A732E"/>
    <w:rsid w:val="003C3080"/>
    <w:rsid w:val="003D16B9"/>
    <w:rsid w:val="003D3E78"/>
    <w:rsid w:val="003D4BB6"/>
    <w:rsid w:val="003F72F8"/>
    <w:rsid w:val="00411D50"/>
    <w:rsid w:val="00484890"/>
    <w:rsid w:val="004A5054"/>
    <w:rsid w:val="0051081A"/>
    <w:rsid w:val="00552940"/>
    <w:rsid w:val="0068016E"/>
    <w:rsid w:val="006A7D88"/>
    <w:rsid w:val="00727894"/>
    <w:rsid w:val="00787535"/>
    <w:rsid w:val="0079785F"/>
    <w:rsid w:val="007B6622"/>
    <w:rsid w:val="007D04F5"/>
    <w:rsid w:val="007E3165"/>
    <w:rsid w:val="008030C5"/>
    <w:rsid w:val="00826FF1"/>
    <w:rsid w:val="008C4E84"/>
    <w:rsid w:val="008D1B55"/>
    <w:rsid w:val="00920824"/>
    <w:rsid w:val="00922057"/>
    <w:rsid w:val="00A948FA"/>
    <w:rsid w:val="00AF532C"/>
    <w:rsid w:val="00B47912"/>
    <w:rsid w:val="00B527DA"/>
    <w:rsid w:val="00BC0369"/>
    <w:rsid w:val="00C06D47"/>
    <w:rsid w:val="00C31FEB"/>
    <w:rsid w:val="00C61B40"/>
    <w:rsid w:val="00CB01CB"/>
    <w:rsid w:val="00D01C3F"/>
    <w:rsid w:val="00D44871"/>
    <w:rsid w:val="00D723FF"/>
    <w:rsid w:val="00DA1D31"/>
    <w:rsid w:val="00DC348A"/>
    <w:rsid w:val="00DD0ADE"/>
    <w:rsid w:val="00E055C0"/>
    <w:rsid w:val="00E071DC"/>
    <w:rsid w:val="00EB1EB4"/>
    <w:rsid w:val="00ED311D"/>
    <w:rsid w:val="00F25803"/>
    <w:rsid w:val="00F4447B"/>
    <w:rsid w:val="00F75A92"/>
    <w:rsid w:val="00F80F27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25</cp:revision>
  <dcterms:created xsi:type="dcterms:W3CDTF">2015-07-29T05:52:00Z</dcterms:created>
  <dcterms:modified xsi:type="dcterms:W3CDTF">2017-01-29T18:59:00Z</dcterms:modified>
</cp:coreProperties>
</file>